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55" w:rsidRDefault="000C3855" w:rsidP="009E7674">
      <w:pPr>
        <w:ind w:left="9072"/>
        <w:jc w:val="center"/>
        <w:rPr>
          <w:b/>
          <w:bCs/>
          <w:szCs w:val="28"/>
          <w:lang w:val="en-US"/>
        </w:rPr>
      </w:pPr>
    </w:p>
    <w:p w:rsidR="009E7674" w:rsidRDefault="009E7674" w:rsidP="009E7674">
      <w:pPr>
        <w:ind w:left="907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Приложение </w:t>
      </w:r>
      <w:r w:rsidR="002062CB">
        <w:rPr>
          <w:b/>
          <w:bCs/>
          <w:szCs w:val="28"/>
        </w:rPr>
        <w:t>1</w:t>
      </w:r>
    </w:p>
    <w:p w:rsidR="009E7674" w:rsidRDefault="009E7674" w:rsidP="009E7674">
      <w:pPr>
        <w:ind w:left="9072"/>
        <w:jc w:val="center"/>
        <w:rPr>
          <w:szCs w:val="28"/>
        </w:rPr>
      </w:pPr>
      <w:r>
        <w:rPr>
          <w:bCs/>
          <w:szCs w:val="28"/>
        </w:rPr>
        <w:t>к Методике</w:t>
      </w:r>
      <w:r>
        <w:rPr>
          <w:szCs w:val="28"/>
        </w:rPr>
        <w:t xml:space="preserve"> прогнозирования объема собственных доходов бюджета, за исключением доходов, полученных в виде безвозмездных и безвозвратных перечислений из бюджетов других уровней и внебюджетных фондов на очередной финансовый год и плановый период</w:t>
      </w:r>
    </w:p>
    <w:p w:rsidR="009E7674" w:rsidRDefault="009E7674" w:rsidP="009E7674">
      <w:pPr>
        <w:ind w:left="10440"/>
        <w:jc w:val="right"/>
        <w:rPr>
          <w:b/>
          <w:bCs/>
          <w:sz w:val="16"/>
          <w:szCs w:val="16"/>
        </w:rPr>
      </w:pPr>
    </w:p>
    <w:p w:rsidR="009E7674" w:rsidRDefault="009E7674" w:rsidP="009E7674">
      <w:pPr>
        <w:ind w:left="10440"/>
        <w:jc w:val="right"/>
        <w:rPr>
          <w:b/>
          <w:bCs/>
          <w:sz w:val="16"/>
          <w:szCs w:val="16"/>
        </w:rPr>
      </w:pPr>
    </w:p>
    <w:p w:rsidR="009E7674" w:rsidRDefault="009E7674" w:rsidP="009E7674">
      <w:pPr>
        <w:jc w:val="both"/>
      </w:pPr>
      <w:r>
        <w:rPr>
          <w:b/>
          <w:bCs/>
          <w:szCs w:val="28"/>
        </w:rPr>
        <w:t>Форма 1 – Прогноз поступления налоговых и неналоговых доходов (контингент) в консолидированный бюджет ____________________________муниципального района на очередной финансовый год и на плановый период</w:t>
      </w:r>
    </w:p>
    <w:p w:rsidR="009E7674" w:rsidRDefault="009E7674" w:rsidP="009E7674">
      <w:pPr>
        <w:ind w:left="1080"/>
        <w:rPr>
          <w:szCs w:val="28"/>
        </w:rPr>
      </w:pPr>
    </w:p>
    <w:p w:rsidR="009E7674" w:rsidRDefault="009E7674" w:rsidP="009E7674">
      <w:pPr>
        <w:ind w:left="1080"/>
        <w:rPr>
          <w:szCs w:val="28"/>
        </w:rPr>
      </w:pPr>
      <w:r>
        <w:rPr>
          <w:szCs w:val="28"/>
        </w:rPr>
        <w:t>Срок представления предварительного расчета: до 1</w:t>
      </w:r>
      <w:r w:rsidR="001C6525">
        <w:rPr>
          <w:szCs w:val="28"/>
        </w:rPr>
        <w:t>0</w:t>
      </w:r>
      <w:r>
        <w:rPr>
          <w:szCs w:val="28"/>
        </w:rPr>
        <w:t xml:space="preserve"> ию</w:t>
      </w:r>
      <w:r w:rsidR="001C6525">
        <w:rPr>
          <w:szCs w:val="28"/>
        </w:rPr>
        <w:t>н</w:t>
      </w:r>
      <w:bookmarkStart w:id="0" w:name="_GoBack"/>
      <w:bookmarkEnd w:id="0"/>
      <w:r>
        <w:rPr>
          <w:szCs w:val="28"/>
        </w:rPr>
        <w:t>я 20___ года.</w:t>
      </w:r>
    </w:p>
    <w:p w:rsidR="009E7674" w:rsidRDefault="009E7674" w:rsidP="009E7674">
      <w:pPr>
        <w:ind w:left="1080"/>
        <w:rPr>
          <w:szCs w:val="28"/>
        </w:rPr>
      </w:pPr>
      <w:r>
        <w:rPr>
          <w:szCs w:val="28"/>
        </w:rPr>
        <w:t xml:space="preserve">Срок представления уточненного расчета: до </w:t>
      </w:r>
      <w:r w:rsidR="009C36BB">
        <w:rPr>
          <w:szCs w:val="28"/>
        </w:rPr>
        <w:t>15</w:t>
      </w:r>
      <w:r>
        <w:rPr>
          <w:szCs w:val="28"/>
        </w:rPr>
        <w:t xml:space="preserve"> </w:t>
      </w:r>
      <w:r w:rsidR="009C36BB">
        <w:rPr>
          <w:szCs w:val="28"/>
        </w:rPr>
        <w:t>сентября</w:t>
      </w:r>
      <w:r>
        <w:rPr>
          <w:szCs w:val="28"/>
        </w:rPr>
        <w:t xml:space="preserve"> 20___ года.</w:t>
      </w:r>
    </w:p>
    <w:p w:rsidR="009E7674" w:rsidRDefault="009E7674" w:rsidP="009E7674">
      <w:pPr>
        <w:ind w:left="1080"/>
        <w:rPr>
          <w:bCs/>
          <w:szCs w:val="28"/>
        </w:rPr>
      </w:pPr>
      <w:r>
        <w:rPr>
          <w:szCs w:val="28"/>
        </w:rPr>
        <w:t>Единица измерения:</w:t>
      </w:r>
      <w:r>
        <w:rPr>
          <w:bCs/>
          <w:szCs w:val="28"/>
        </w:rPr>
        <w:t xml:space="preserve"> тыс. руб.</w:t>
      </w:r>
    </w:p>
    <w:p w:rsidR="009E7674" w:rsidRDefault="009E7674" w:rsidP="009E7674">
      <w:pPr>
        <w:ind w:left="1080"/>
        <w:rPr>
          <w:b/>
          <w:bCs/>
          <w:szCs w:val="28"/>
          <w:u w:val="single"/>
          <w:lang w:val="en-US"/>
        </w:rPr>
      </w:pPr>
    </w:p>
    <w:p w:rsidR="009E7674" w:rsidRDefault="009E7674" w:rsidP="009E7674">
      <w:pPr>
        <w:rPr>
          <w:sz w:val="8"/>
          <w:szCs w:val="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964"/>
        <w:gridCol w:w="1240"/>
        <w:gridCol w:w="1020"/>
        <w:gridCol w:w="1045"/>
        <w:gridCol w:w="1526"/>
        <w:gridCol w:w="1414"/>
        <w:gridCol w:w="1418"/>
        <w:gridCol w:w="1134"/>
        <w:gridCol w:w="1134"/>
        <w:gridCol w:w="1134"/>
        <w:gridCol w:w="1353"/>
      </w:tblGrid>
      <w:tr w:rsidR="00561B2C" w:rsidTr="00561B2C">
        <w:trPr>
          <w:trHeight w:val="246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сельских (городских) поселений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246C2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Налог на прибыль </w:t>
            </w:r>
            <w:r w:rsidR="00E64313">
              <w:rPr>
                <w:bCs/>
                <w:sz w:val="16"/>
                <w:szCs w:val="16"/>
              </w:rPr>
              <w:t>организаций</w:t>
            </w:r>
            <w:r w:rsidR="003C384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по ставке 1</w:t>
            </w:r>
            <w:r w:rsidR="00246C2F">
              <w:rPr>
                <w:bCs/>
                <w:sz w:val="16"/>
                <w:szCs w:val="16"/>
              </w:rPr>
              <w:t>7</w:t>
            </w: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Налоги на совокупный доход, всего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Налоги на имущество, всего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561B2C" w:rsidTr="00561B2C">
        <w:trPr>
          <w:trHeight w:val="1472"/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Единый </w:t>
            </w:r>
            <w:proofErr w:type="spellStart"/>
            <w:proofErr w:type="gramStart"/>
            <w:r>
              <w:rPr>
                <w:sz w:val="16"/>
                <w:szCs w:val="16"/>
              </w:rPr>
              <w:t>сельскохозяй-ственный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Транспортный налог</w:t>
            </w:r>
          </w:p>
        </w:tc>
      </w:tr>
      <w:tr w:rsidR="00561B2C" w:rsidTr="00561B2C">
        <w:trPr>
          <w:trHeight w:hRule="exact" w:val="28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61B2C" w:rsidTr="00561B2C">
        <w:trPr>
          <w:trHeight w:hRule="exact" w:val="28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</w:tr>
      <w:tr w:rsidR="00561B2C" w:rsidTr="00561B2C">
        <w:trPr>
          <w:trHeight w:hRule="exact" w:val="28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</w:tr>
      <w:tr w:rsidR="00561B2C" w:rsidTr="003C3841">
        <w:trPr>
          <w:trHeight w:hRule="exact" w:val="17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</w:tr>
      <w:tr w:rsidR="00561B2C" w:rsidTr="003C3841">
        <w:trPr>
          <w:trHeight w:hRule="exact" w:val="27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</w:tr>
      <w:tr w:rsidR="00561B2C" w:rsidTr="003C3841">
        <w:trPr>
          <w:trHeight w:hRule="exact" w:val="378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</w:tr>
      <w:tr w:rsidR="00561B2C" w:rsidTr="00561B2C">
        <w:trPr>
          <w:trHeight w:hRule="exact" w:val="28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B2C" w:rsidRDefault="00561B2C" w:rsidP="000C3855">
            <w:pPr>
              <w:rPr>
                <w:color w:val="auto"/>
                <w:sz w:val="20"/>
              </w:rPr>
            </w:pPr>
          </w:p>
        </w:tc>
      </w:tr>
    </w:tbl>
    <w:p w:rsidR="009E7674" w:rsidRDefault="009E7674" w:rsidP="009E7674"/>
    <w:p w:rsidR="009E7674" w:rsidRDefault="009E7674" w:rsidP="009E7674"/>
    <w:p w:rsidR="009E7674" w:rsidRDefault="009E7674" w:rsidP="009E7674"/>
    <w:p w:rsidR="009E7674" w:rsidRDefault="009E7674" w:rsidP="009E7674"/>
    <w:p w:rsidR="009E7674" w:rsidRDefault="009E7674" w:rsidP="009E7674"/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806"/>
        <w:gridCol w:w="971"/>
        <w:gridCol w:w="1047"/>
        <w:gridCol w:w="1071"/>
        <w:gridCol w:w="1256"/>
        <w:gridCol w:w="1119"/>
        <w:gridCol w:w="1471"/>
        <w:gridCol w:w="1001"/>
        <w:gridCol w:w="1728"/>
        <w:gridCol w:w="880"/>
        <w:gridCol w:w="1134"/>
        <w:gridCol w:w="1349"/>
      </w:tblGrid>
      <w:tr w:rsidR="009E7674" w:rsidTr="00561B2C">
        <w:trPr>
          <w:trHeight w:hRule="exact" w:val="284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сельских (городских) поселений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Pr="001D26DE" w:rsidRDefault="009E7674" w:rsidP="000C3855">
            <w:pPr>
              <w:jc w:val="center"/>
              <w:rPr>
                <w:sz w:val="16"/>
                <w:szCs w:val="16"/>
              </w:rPr>
            </w:pPr>
            <w:r w:rsidRPr="001D26DE">
              <w:rPr>
                <w:bCs/>
                <w:sz w:val="16"/>
                <w:szCs w:val="16"/>
              </w:rPr>
              <w:t>Госпошлина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Pr="001D26DE" w:rsidRDefault="009E7674" w:rsidP="000C3855">
            <w:pPr>
              <w:jc w:val="center"/>
              <w:rPr>
                <w:sz w:val="16"/>
                <w:szCs w:val="16"/>
              </w:rPr>
            </w:pPr>
            <w:r w:rsidRPr="001D26DE">
              <w:rPr>
                <w:bCs/>
                <w:sz w:val="16"/>
                <w:szCs w:val="16"/>
              </w:rPr>
              <w:t>Задолженность по отмененным налогам и сборам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Pr="001D26DE" w:rsidRDefault="009E7674" w:rsidP="000C3855">
            <w:pPr>
              <w:jc w:val="center"/>
              <w:rPr>
                <w:sz w:val="16"/>
                <w:szCs w:val="16"/>
              </w:rPr>
            </w:pPr>
            <w:r w:rsidRPr="001D26DE">
              <w:rPr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Pr="001D26DE" w:rsidRDefault="009E7674" w:rsidP="000C3855">
            <w:pPr>
              <w:jc w:val="center"/>
              <w:rPr>
                <w:sz w:val="16"/>
                <w:szCs w:val="16"/>
              </w:rPr>
            </w:pPr>
            <w:r w:rsidRPr="001D26DE">
              <w:rPr>
                <w:bCs/>
                <w:sz w:val="16"/>
                <w:szCs w:val="16"/>
              </w:rPr>
              <w:t>Доходы от госсобственности, всего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Pr="001D26DE" w:rsidRDefault="009E7674" w:rsidP="000C3855">
            <w:pPr>
              <w:jc w:val="center"/>
              <w:rPr>
                <w:sz w:val="16"/>
                <w:szCs w:val="16"/>
              </w:rPr>
            </w:pPr>
            <w:r w:rsidRPr="001D26DE">
              <w:rPr>
                <w:sz w:val="16"/>
                <w:szCs w:val="16"/>
              </w:rPr>
              <w:t>в том числе</w:t>
            </w:r>
          </w:p>
        </w:tc>
      </w:tr>
      <w:tr w:rsidR="009E7674" w:rsidTr="00561B2C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игорный бизнес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Pr="001D26DE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Pr="001D26DE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Pr="001D26DE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Pr="001D26DE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Pr="001D26DE" w:rsidRDefault="009E7674" w:rsidP="000C3855">
            <w:pPr>
              <w:jc w:val="center"/>
              <w:rPr>
                <w:sz w:val="16"/>
                <w:szCs w:val="16"/>
              </w:rPr>
            </w:pPr>
            <w:r w:rsidRPr="001D26DE">
              <w:rPr>
                <w:sz w:val="16"/>
                <w:szCs w:val="16"/>
              </w:rPr>
              <w:t>Аренды имущества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Pr="001D26DE" w:rsidRDefault="009E7674" w:rsidP="000C3855">
            <w:pPr>
              <w:jc w:val="center"/>
              <w:rPr>
                <w:sz w:val="16"/>
                <w:szCs w:val="16"/>
              </w:rPr>
            </w:pPr>
            <w:r w:rsidRPr="001D26DE">
              <w:rPr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Арендная плата за землю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 за пользование бюджетными кредитами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Дивиденды</w:t>
            </w:r>
          </w:p>
        </w:tc>
      </w:tr>
      <w:tr w:rsidR="009E7674" w:rsidTr="00561B2C">
        <w:trPr>
          <w:trHeight w:val="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Pr="001D26DE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Pr="001D26DE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Pr="001D26DE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Pr="001D26DE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Pr="001D26DE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Pr="001D26DE" w:rsidRDefault="009E7674" w:rsidP="000C3855">
            <w:pPr>
              <w:jc w:val="center"/>
              <w:rPr>
                <w:sz w:val="16"/>
                <w:szCs w:val="16"/>
              </w:rPr>
            </w:pPr>
            <w:r w:rsidRPr="001D26DE">
              <w:rPr>
                <w:sz w:val="16"/>
                <w:szCs w:val="16"/>
              </w:rPr>
              <w:t>Платежи за пользование жилыми помещениями по договорам социального найма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</w:tr>
      <w:tr w:rsidR="00561B2C" w:rsidTr="00561B2C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</w:tbl>
    <w:p w:rsidR="009E7674" w:rsidRDefault="009E7674" w:rsidP="009E7674"/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673"/>
        <w:gridCol w:w="1985"/>
        <w:gridCol w:w="1843"/>
        <w:gridCol w:w="1559"/>
        <w:gridCol w:w="1417"/>
        <w:gridCol w:w="2552"/>
        <w:gridCol w:w="2497"/>
      </w:tblGrid>
      <w:tr w:rsidR="009E7674" w:rsidTr="00561B2C">
        <w:trPr>
          <w:trHeight w:val="300"/>
          <w:jc w:val="center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сельских (городских) поселений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Справочно</w:t>
            </w:r>
            <w:proofErr w:type="spellEnd"/>
          </w:p>
        </w:tc>
      </w:tr>
      <w:tr w:rsidR="009E7674" w:rsidTr="00561B2C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884F7A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прибыль прибыльных предприятий (по данным Мин</w:t>
            </w:r>
            <w:r w:rsidR="00884F7A">
              <w:rPr>
                <w:bCs/>
                <w:sz w:val="16"/>
                <w:szCs w:val="16"/>
              </w:rPr>
              <w:t>истерства экономики, торговли и предпринимательства</w:t>
            </w:r>
            <w:r>
              <w:rPr>
                <w:bCs/>
                <w:sz w:val="16"/>
                <w:szCs w:val="16"/>
              </w:rPr>
              <w:t xml:space="preserve"> Республики Мордовия)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фонд оплаты труда (по данным </w:t>
            </w:r>
            <w:r w:rsidR="00884F7A">
              <w:rPr>
                <w:bCs/>
                <w:sz w:val="16"/>
                <w:szCs w:val="16"/>
              </w:rPr>
              <w:t>Министерства экономики, торговли и предпринимательства</w:t>
            </w:r>
            <w:r>
              <w:rPr>
                <w:bCs/>
                <w:sz w:val="16"/>
                <w:szCs w:val="16"/>
              </w:rPr>
              <w:t xml:space="preserve"> Республики Мордовия)</w:t>
            </w:r>
          </w:p>
        </w:tc>
      </w:tr>
      <w:tr w:rsidR="009E7674" w:rsidTr="00561B2C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4" w:rsidRDefault="009E7674" w:rsidP="000C3855">
            <w:pPr>
              <w:rPr>
                <w:sz w:val="16"/>
                <w:szCs w:val="16"/>
              </w:rPr>
            </w:pPr>
          </w:p>
        </w:tc>
      </w:tr>
      <w:tr w:rsidR="00561B2C" w:rsidTr="00561B2C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2C" w:rsidRDefault="00561B2C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rPr>
                <w:color w:val="auto"/>
                <w:sz w:val="20"/>
              </w:rPr>
            </w:pPr>
          </w:p>
        </w:tc>
      </w:tr>
      <w:tr w:rsidR="009E7674" w:rsidTr="00561B2C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674" w:rsidRDefault="009E7674" w:rsidP="000C3855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</w:tbl>
    <w:p w:rsidR="008A1DB5" w:rsidRDefault="008A1DB5"/>
    <w:sectPr w:rsidR="008A1DB5" w:rsidSect="009E767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55" w:rsidRDefault="000C3855" w:rsidP="009E7674">
      <w:r>
        <w:separator/>
      </w:r>
    </w:p>
  </w:endnote>
  <w:endnote w:type="continuationSeparator" w:id="0">
    <w:p w:rsidR="000C3855" w:rsidRDefault="000C3855" w:rsidP="009E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55" w:rsidRDefault="000C3855" w:rsidP="009E7674">
      <w:r>
        <w:separator/>
      </w:r>
    </w:p>
  </w:footnote>
  <w:footnote w:type="continuationSeparator" w:id="0">
    <w:p w:rsidR="000C3855" w:rsidRDefault="000C3855" w:rsidP="009E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87514"/>
    </w:sdtPr>
    <w:sdtEndPr/>
    <w:sdtContent>
      <w:p w:rsidR="000C3855" w:rsidRDefault="003704E3">
        <w:pPr>
          <w:pStyle w:val="a3"/>
          <w:jc w:val="right"/>
        </w:pPr>
        <w:r>
          <w:fldChar w:fldCharType="begin"/>
        </w:r>
        <w:r w:rsidR="002062CB">
          <w:instrText>PAGE   \* MERGEFORMAT</w:instrText>
        </w:r>
        <w:r>
          <w:fldChar w:fldCharType="separate"/>
        </w:r>
        <w:r w:rsidR="001C65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3855" w:rsidRDefault="000C38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674"/>
    <w:rsid w:val="000C3855"/>
    <w:rsid w:val="001C6525"/>
    <w:rsid w:val="001D26DE"/>
    <w:rsid w:val="002062CB"/>
    <w:rsid w:val="00246C2F"/>
    <w:rsid w:val="002852C8"/>
    <w:rsid w:val="003704E3"/>
    <w:rsid w:val="003C3841"/>
    <w:rsid w:val="00561B2C"/>
    <w:rsid w:val="00750050"/>
    <w:rsid w:val="00854793"/>
    <w:rsid w:val="00884F7A"/>
    <w:rsid w:val="00891F80"/>
    <w:rsid w:val="0089745B"/>
    <w:rsid w:val="008A1DB5"/>
    <w:rsid w:val="009C36BB"/>
    <w:rsid w:val="009E7674"/>
    <w:rsid w:val="00C8326F"/>
    <w:rsid w:val="00E64313"/>
    <w:rsid w:val="00F4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6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7674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9E76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7674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974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45B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6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7674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9E76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7674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А.Н.</dc:creator>
  <cp:keywords/>
  <dc:description/>
  <cp:lastModifiedBy>Фролов М.С.</cp:lastModifiedBy>
  <cp:revision>13</cp:revision>
  <dcterms:created xsi:type="dcterms:W3CDTF">2017-06-01T14:17:00Z</dcterms:created>
  <dcterms:modified xsi:type="dcterms:W3CDTF">2020-06-05T12:38:00Z</dcterms:modified>
</cp:coreProperties>
</file>