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96" w:rsidRPr="003344B9" w:rsidRDefault="00BC0496" w:rsidP="00BC0496">
      <w:pPr>
        <w:ind w:firstLine="709"/>
        <w:contextualSpacing/>
        <w:jc w:val="both"/>
        <w:rPr>
          <w:sz w:val="27"/>
          <w:szCs w:val="27"/>
          <w:u w:val="single"/>
        </w:rPr>
      </w:pPr>
      <w:bookmarkStart w:id="0" w:name="_GoBack"/>
      <w:r w:rsidRPr="003344B9">
        <w:rPr>
          <w:sz w:val="27"/>
          <w:szCs w:val="27"/>
          <w:u w:val="single"/>
        </w:rPr>
        <w:t>Информация о результатах проведенной проверки соблюдения целей и условий предоставления межбюджетных трансфертов, бюджетных кредитов, предоставленных в 201</w:t>
      </w:r>
      <w:r w:rsidR="00CF2830">
        <w:rPr>
          <w:sz w:val="27"/>
          <w:szCs w:val="27"/>
          <w:u w:val="single"/>
        </w:rPr>
        <w:t>9</w:t>
      </w:r>
      <w:r w:rsidRPr="003344B9">
        <w:rPr>
          <w:sz w:val="27"/>
          <w:szCs w:val="27"/>
          <w:u w:val="single"/>
        </w:rPr>
        <w:t xml:space="preserve"> году из республиканского бюджета Республики Мордовия </w:t>
      </w:r>
      <w:r w:rsidR="00CF2830">
        <w:rPr>
          <w:sz w:val="27"/>
          <w:szCs w:val="27"/>
          <w:u w:val="single"/>
        </w:rPr>
        <w:t>Ромодановского</w:t>
      </w:r>
      <w:r>
        <w:rPr>
          <w:sz w:val="27"/>
          <w:szCs w:val="27"/>
          <w:u w:val="single"/>
        </w:rPr>
        <w:t xml:space="preserve">  </w:t>
      </w:r>
      <w:r w:rsidRPr="003344B9">
        <w:rPr>
          <w:sz w:val="27"/>
          <w:szCs w:val="27"/>
          <w:u w:val="single"/>
        </w:rPr>
        <w:t>муниципальному району Республики Мордовия.</w:t>
      </w:r>
    </w:p>
    <w:p w:rsidR="00981628" w:rsidRPr="003344B9" w:rsidRDefault="00981628" w:rsidP="00981628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проверки выявлены </w:t>
      </w:r>
      <w:r w:rsidRPr="003344B9">
        <w:rPr>
          <w:sz w:val="27"/>
          <w:szCs w:val="27"/>
        </w:rPr>
        <w:t>следующие нарушения:</w:t>
      </w:r>
    </w:p>
    <w:p w:rsidR="00981628" w:rsidRPr="003344B9" w:rsidRDefault="00981628" w:rsidP="00981628">
      <w:pPr>
        <w:ind w:firstLine="709"/>
        <w:contextualSpacing/>
        <w:jc w:val="both"/>
        <w:rPr>
          <w:bCs/>
          <w:spacing w:val="-2"/>
          <w:sz w:val="27"/>
          <w:szCs w:val="27"/>
        </w:rPr>
      </w:pPr>
      <w:r w:rsidRPr="003344B9">
        <w:rPr>
          <w:sz w:val="27"/>
          <w:szCs w:val="27"/>
        </w:rPr>
        <w:t>- нецелевое использование бюджетных средств, предусмотренное статьей 306.4 Бюджетного кодекса РФ, статьей 15.14 КоАП, в том числе в нарушение целей, утвержденных П</w:t>
      </w:r>
      <w:r w:rsidRPr="003344B9">
        <w:rPr>
          <w:bCs/>
          <w:spacing w:val="-2"/>
          <w:sz w:val="27"/>
          <w:szCs w:val="27"/>
        </w:rPr>
        <w:t>орядками их предоставления,</w:t>
      </w:r>
    </w:p>
    <w:p w:rsidR="00981628" w:rsidRDefault="00981628" w:rsidP="00981628">
      <w:pPr>
        <w:ind w:firstLine="709"/>
        <w:contextualSpacing/>
        <w:jc w:val="both"/>
        <w:rPr>
          <w:sz w:val="27"/>
          <w:szCs w:val="27"/>
        </w:rPr>
      </w:pPr>
      <w:r w:rsidRPr="003344B9">
        <w:rPr>
          <w:sz w:val="27"/>
          <w:szCs w:val="27"/>
        </w:rPr>
        <w:t>- нарушение порядка и условий предоставления (расходования) межбюджетных трансфертов, не связанное с нецелевым использованием бюджетных средств,</w:t>
      </w:r>
    </w:p>
    <w:p w:rsidR="00CF2830" w:rsidRDefault="00CF2830" w:rsidP="00981628">
      <w:pPr>
        <w:ind w:firstLine="709"/>
        <w:contextualSpacing/>
        <w:jc w:val="both"/>
        <w:rPr>
          <w:sz w:val="28"/>
          <w:szCs w:val="28"/>
        </w:rPr>
      </w:pPr>
      <w:r w:rsidRPr="00CF2830">
        <w:rPr>
          <w:sz w:val="28"/>
          <w:szCs w:val="28"/>
        </w:rPr>
        <w:t xml:space="preserve">- </w:t>
      </w:r>
      <w:r w:rsidRPr="00CF2830">
        <w:rPr>
          <w:sz w:val="28"/>
          <w:szCs w:val="28"/>
        </w:rPr>
        <w:t>нарушение пункта 2 статьи 93.2 Бюджетного кодекса РФ</w:t>
      </w:r>
      <w:r>
        <w:rPr>
          <w:sz w:val="28"/>
          <w:szCs w:val="28"/>
        </w:rPr>
        <w:t>,</w:t>
      </w:r>
    </w:p>
    <w:p w:rsidR="00981628" w:rsidRPr="003344B9" w:rsidRDefault="00981628" w:rsidP="00981628">
      <w:pPr>
        <w:ind w:firstLine="709"/>
        <w:contextualSpacing/>
        <w:jc w:val="both"/>
        <w:rPr>
          <w:sz w:val="27"/>
          <w:szCs w:val="27"/>
        </w:rPr>
      </w:pPr>
      <w:r w:rsidRPr="003344B9">
        <w:rPr>
          <w:sz w:val="27"/>
          <w:szCs w:val="27"/>
        </w:rPr>
        <w:t>- нарушение норм Бюджетного Кодекса Российской Федерации.</w:t>
      </w:r>
    </w:p>
    <w:bookmarkEnd w:id="0"/>
    <w:p w:rsidR="000A750B" w:rsidRDefault="000A750B"/>
    <w:sectPr w:rsidR="000A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0A750B"/>
    <w:rsid w:val="00981628"/>
    <w:rsid w:val="00BC0496"/>
    <w:rsid w:val="00C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Е.Н.</dc:creator>
  <cp:lastModifiedBy>Павельева Е.Н.</cp:lastModifiedBy>
  <cp:revision>3</cp:revision>
  <dcterms:created xsi:type="dcterms:W3CDTF">2019-12-27T09:32:00Z</dcterms:created>
  <dcterms:modified xsi:type="dcterms:W3CDTF">2020-04-14T07:56:00Z</dcterms:modified>
</cp:coreProperties>
</file>