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19" w:rsidRDefault="00242419" w:rsidP="0024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242419" w:rsidRDefault="00242419" w:rsidP="002424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Государственным</w:t>
      </w:r>
      <w:proofErr w:type="gramEnd"/>
      <w:r>
        <w:rPr>
          <w:b/>
          <w:sz w:val="28"/>
          <w:szCs w:val="28"/>
          <w:shd w:val="clear" w:color="auto" w:fill="FFFFFF"/>
        </w:rPr>
        <w:t xml:space="preserve"> казенным учреждением Республики Мордовия «Центр занятости населения </w:t>
      </w:r>
      <w:proofErr w:type="spellStart"/>
      <w:r>
        <w:rPr>
          <w:b/>
          <w:sz w:val="28"/>
          <w:szCs w:val="28"/>
          <w:shd w:val="clear" w:color="auto" w:fill="FFFFFF"/>
        </w:rPr>
        <w:t>Зубово-Полянский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</w:p>
    <w:p w:rsidR="00242419" w:rsidRDefault="00242419" w:rsidP="00242419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42419" w:rsidRDefault="00242419" w:rsidP="00242419">
      <w:pPr>
        <w:ind w:right="1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основании</w:t>
      </w:r>
      <w:r>
        <w:rPr>
          <w:sz w:val="28"/>
          <w:szCs w:val="28"/>
        </w:rPr>
        <w:t xml:space="preserve"> удостоверения № 12/2018 от 13 марта 2018 г., утвержденного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</w:t>
      </w:r>
      <w:proofErr w:type="gramEnd"/>
      <w:r>
        <w:rPr>
          <w:bCs/>
          <w:spacing w:val="-2"/>
          <w:sz w:val="28"/>
          <w:szCs w:val="28"/>
        </w:rPr>
        <w:t xml:space="preserve">ервым заместителем Министра финансов Республики Мордовия И. А. </w:t>
      </w:r>
      <w:proofErr w:type="spellStart"/>
      <w:r>
        <w:rPr>
          <w:bCs/>
          <w:spacing w:val="-2"/>
          <w:sz w:val="28"/>
          <w:szCs w:val="28"/>
        </w:rPr>
        <w:t>Кулдыркаевым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с 14 по 30 марта 2018 г. проведена проверка соблюдения </w:t>
      </w:r>
      <w:r>
        <w:rPr>
          <w:sz w:val="28"/>
          <w:szCs w:val="28"/>
          <w:shd w:val="clear" w:color="auto" w:fill="FFFFFF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>
        <w:rPr>
          <w:sz w:val="28"/>
          <w:szCs w:val="28"/>
          <w:shd w:val="clear" w:color="auto" w:fill="FFFFFF"/>
        </w:rPr>
        <w:t xml:space="preserve">осуществлении Государственным казенным учреждением Республики Мордовия «Центр занятости населения </w:t>
      </w:r>
      <w:proofErr w:type="spellStart"/>
      <w:r>
        <w:rPr>
          <w:sz w:val="28"/>
          <w:szCs w:val="28"/>
          <w:shd w:val="clear" w:color="auto" w:fill="FFFFFF"/>
        </w:rPr>
        <w:t>Зубово-Полянский</w:t>
      </w:r>
      <w:proofErr w:type="spellEnd"/>
      <w:r>
        <w:rPr>
          <w:sz w:val="28"/>
          <w:szCs w:val="28"/>
          <w:shd w:val="clear" w:color="auto" w:fill="FFFFFF"/>
        </w:rPr>
        <w:t>»    некоторых закупок.</w:t>
      </w:r>
    </w:p>
    <w:p w:rsidR="00242419" w:rsidRDefault="00242419" w:rsidP="002424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план работы контрольно-ревизионного отдела на 1 квартал 2018 г.</w:t>
      </w:r>
    </w:p>
    <w:p w:rsidR="00242419" w:rsidRDefault="00242419" w:rsidP="0024241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Предмет проверки: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</w:t>
      </w:r>
      <w:r>
        <w:rPr>
          <w:sz w:val="28"/>
          <w:szCs w:val="28"/>
          <w:shd w:val="clear" w:color="auto" w:fill="FFFFFF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>
        <w:rPr>
          <w:sz w:val="28"/>
          <w:szCs w:val="28"/>
          <w:shd w:val="clear" w:color="auto" w:fill="FFFFFF"/>
        </w:rPr>
        <w:t xml:space="preserve">осуществлении Государственным казенным учреждением Республики Мордовия «Центр занятости населения </w:t>
      </w:r>
      <w:proofErr w:type="spellStart"/>
      <w:r>
        <w:rPr>
          <w:sz w:val="28"/>
          <w:szCs w:val="28"/>
          <w:shd w:val="clear" w:color="auto" w:fill="FFFFFF"/>
        </w:rPr>
        <w:t>Зубово-Полянский</w:t>
      </w:r>
      <w:proofErr w:type="spellEnd"/>
      <w:r>
        <w:rPr>
          <w:sz w:val="28"/>
          <w:szCs w:val="28"/>
          <w:shd w:val="clear" w:color="auto" w:fill="FFFFFF"/>
        </w:rPr>
        <w:t>»  следующих закупок:</w:t>
      </w:r>
    </w:p>
    <w:p w:rsidR="00242419" w:rsidRDefault="00242419" w:rsidP="00242419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1. выполнение работ по капитальному ремонту здания ГКУ РМ "ЦЗН </w:t>
      </w:r>
      <w:proofErr w:type="spellStart"/>
      <w:r>
        <w:rPr>
          <w:sz w:val="28"/>
          <w:szCs w:val="28"/>
          <w:shd w:val="clear" w:color="auto" w:fill="FFFFFF"/>
        </w:rPr>
        <w:t>Зубово-Полянский</w:t>
      </w:r>
      <w:proofErr w:type="spellEnd"/>
      <w:r>
        <w:rPr>
          <w:sz w:val="28"/>
          <w:szCs w:val="28"/>
          <w:shd w:val="clear" w:color="auto" w:fill="FFFFFF"/>
        </w:rPr>
        <w:t xml:space="preserve">" для обеспечения </w:t>
      </w:r>
      <w:proofErr w:type="spellStart"/>
      <w:r>
        <w:rPr>
          <w:sz w:val="28"/>
          <w:szCs w:val="28"/>
          <w:shd w:val="clear" w:color="auto" w:fill="FFFFFF"/>
        </w:rPr>
        <w:t>безпрепятственного</w:t>
      </w:r>
      <w:proofErr w:type="spellEnd"/>
      <w:r>
        <w:rPr>
          <w:sz w:val="28"/>
          <w:szCs w:val="28"/>
          <w:shd w:val="clear" w:color="auto" w:fill="FFFFFF"/>
        </w:rPr>
        <w:t xml:space="preserve"> доступа инвалидов и других </w:t>
      </w:r>
      <w:proofErr w:type="spellStart"/>
      <w:r>
        <w:rPr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sz w:val="28"/>
          <w:szCs w:val="28"/>
          <w:shd w:val="clear" w:color="auto" w:fill="FFFFFF"/>
        </w:rPr>
        <w:t xml:space="preserve"> групп населения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31.07.2017 №0109200002417001763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sz w:val="28"/>
          <w:szCs w:val="28"/>
        </w:rPr>
        <w:t xml:space="preserve">21308049804 17 000001 от 22.08.2017 г. заключен с ООО «ПМК ТЕМНИКОВСКАЯ», НМЦК 460 000,00 руб., цена контракта </w:t>
      </w:r>
      <w:r>
        <w:rPr>
          <w:sz w:val="28"/>
          <w:szCs w:val="28"/>
          <w:shd w:val="clear" w:color="auto" w:fill="FFFFFF"/>
        </w:rPr>
        <w:t>460 000,00 руб.)</w:t>
      </w:r>
      <w:proofErr w:type="gramEnd"/>
    </w:p>
    <w:p w:rsidR="00242419" w:rsidRDefault="00242419" w:rsidP="002424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2017-2018 годы.</w:t>
      </w:r>
    </w:p>
    <w:p w:rsidR="00242419" w:rsidRDefault="00242419" w:rsidP="002424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242419" w:rsidRDefault="00242419" w:rsidP="002424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учредительных и регистрационных документов Заказчика.</w:t>
      </w:r>
    </w:p>
    <w:p w:rsidR="00242419" w:rsidRDefault="00242419" w:rsidP="0024241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242419" w:rsidRDefault="00242419" w:rsidP="0024241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>
        <w:rPr>
          <w:sz w:val="28"/>
          <w:szCs w:val="28"/>
        </w:rPr>
        <w:t xml:space="preserve">. </w:t>
      </w:r>
    </w:p>
    <w:p w:rsidR="00242419" w:rsidRDefault="00242419" w:rsidP="00242419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242419" w:rsidRDefault="00242419" w:rsidP="0024241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Проверка соответствия </w:t>
      </w:r>
      <w:r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242419" w:rsidRDefault="00242419" w:rsidP="00242419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242419" w:rsidRDefault="00242419" w:rsidP="00242419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2419" w:rsidRDefault="00242419" w:rsidP="00242419">
      <w:pPr>
        <w:ind w:firstLine="709"/>
        <w:jc w:val="both"/>
        <w:rPr>
          <w:b/>
          <w:sz w:val="28"/>
          <w:szCs w:val="28"/>
        </w:rPr>
      </w:pPr>
    </w:p>
    <w:p w:rsidR="00242419" w:rsidRDefault="00242419" w:rsidP="002424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242419" w:rsidRDefault="00242419" w:rsidP="002424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части 9 статьи 17 </w:t>
      </w:r>
      <w:r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срок размещения Плана закупок на 2017 г. </w:t>
      </w:r>
      <w:r>
        <w:rPr>
          <w:sz w:val="28"/>
          <w:szCs w:val="28"/>
          <w:shd w:val="clear" w:color="auto" w:fill="FFFFFF"/>
        </w:rPr>
        <w:t>нарушен на 4 дня.</w:t>
      </w:r>
    </w:p>
    <w:p w:rsidR="00242419" w:rsidRDefault="00242419" w:rsidP="002424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части 10 статьи 21 </w:t>
      </w:r>
      <w:r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срок утверждения Плана-графика закупок на 2017 г. </w:t>
      </w:r>
      <w:r>
        <w:rPr>
          <w:sz w:val="28"/>
          <w:szCs w:val="28"/>
          <w:shd w:val="clear" w:color="auto" w:fill="FFFFFF"/>
        </w:rPr>
        <w:t>нарушен на 5 дня.</w:t>
      </w:r>
    </w:p>
    <w:p w:rsidR="00242419" w:rsidRDefault="00242419" w:rsidP="002424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нарушение подпункта «а» пункта 4 </w:t>
      </w:r>
      <w:r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разделы 4-5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заполнены не верно.</w:t>
      </w:r>
      <w:proofErr w:type="gramEnd"/>
    </w:p>
    <w:p w:rsidR="00242419" w:rsidRDefault="00242419" w:rsidP="002424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нарушение подпункта «а» пункта 4 </w:t>
      </w:r>
      <w:r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2018 г. заполнен не верно.</w:t>
      </w:r>
      <w:proofErr w:type="gramEnd"/>
    </w:p>
    <w:p w:rsidR="00242419" w:rsidRDefault="00242419" w:rsidP="00242419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нарушение статьи 94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осуществил приемку выполненной работы (ее результатов) при несоответствии этих работ либо результатов выполненных работ условиям контракта</w:t>
      </w:r>
      <w:r>
        <w:rPr>
          <w:sz w:val="28"/>
          <w:szCs w:val="28"/>
        </w:rPr>
        <w:t xml:space="preserve"> на сумму 62 893,78 руб. </w:t>
      </w:r>
      <w:r>
        <w:rPr>
          <w:rFonts w:eastAsiaTheme="minorHAnsi"/>
          <w:sz w:val="28"/>
          <w:szCs w:val="28"/>
          <w:lang w:eastAsia="en-US"/>
        </w:rPr>
        <w:t>Выявленное несоответствие не устранено подрядчиком и привело к уменьшению объема выполняемых работ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обеспечения государственных и муниципальных нужд.</w:t>
      </w:r>
    </w:p>
    <w:p w:rsidR="00242419" w:rsidRDefault="00242419" w:rsidP="002424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статьи 306.4 БК РФ, учреждением допущена оплата невыполненных работ на сумму  </w:t>
      </w:r>
      <w:r>
        <w:rPr>
          <w:sz w:val="28"/>
          <w:szCs w:val="28"/>
        </w:rPr>
        <w:t xml:space="preserve">62 893,78 руб. </w:t>
      </w:r>
    </w:p>
    <w:p w:rsidR="00242419" w:rsidRDefault="00242419" w:rsidP="0024241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bCs/>
          <w:sz w:val="28"/>
          <w:szCs w:val="28"/>
          <w:lang w:eastAsia="en-US"/>
        </w:rPr>
        <w:t>, Заказчиком не направлено требование в адрес подрядчика об уплате штрафа в размере 10 % от цены контракта, то есть 46000,00 руб., за невыполненные работы по контракту, при этом, Заказчиком не установлена фиксированная сумма штрафа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по контракту.</w:t>
      </w:r>
    </w:p>
    <w:p w:rsidR="00242419" w:rsidRDefault="00242419" w:rsidP="002424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42419" w:rsidRDefault="00242419" w:rsidP="002424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242419" w:rsidRDefault="00242419" w:rsidP="00242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5 выявленных нарушений в отношении руководителя учреждения составить протокол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10 ст. 7.32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242419" w:rsidRDefault="00242419" w:rsidP="00242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6 выявленных нарушений в отношении руководителя учреждения составить протокол по ст. 15.14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242419" w:rsidRDefault="00242419" w:rsidP="00242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п. 7 выявленных нарушений направить в адрес учреждения Предписание об устранении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242419" w:rsidRDefault="00242419" w:rsidP="002424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3BA" w:rsidRDefault="003F23BA"/>
    <w:sectPr w:rsidR="003F23BA" w:rsidSect="003F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720F9"/>
    <w:multiLevelType w:val="hybridMultilevel"/>
    <w:tmpl w:val="77C4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19"/>
    <w:rsid w:val="00242419"/>
    <w:rsid w:val="003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19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242419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4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24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2018-04-04T11:12:00Z</dcterms:created>
  <dcterms:modified xsi:type="dcterms:W3CDTF">2018-04-04T11:12:00Z</dcterms:modified>
</cp:coreProperties>
</file>