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6C" w:rsidRPr="00A1236C" w:rsidRDefault="00A1236C" w:rsidP="00A1236C">
      <w:pPr>
        <w:pStyle w:val="2"/>
        <w:shd w:val="clear" w:color="auto" w:fill="FFFFFF"/>
        <w:spacing w:before="0" w:beforeAutospacing="0" w:after="0" w:afterAutospacing="0" w:line="375" w:lineRule="atLeast"/>
        <w:rPr>
          <w:rFonts w:ascii="RobotoBold" w:hAnsi="RobotoBold"/>
          <w:bCs w:val="0"/>
          <w:spacing w:val="4"/>
          <w:sz w:val="28"/>
          <w:szCs w:val="28"/>
        </w:rPr>
      </w:pPr>
      <w:r w:rsidRPr="00A1236C">
        <w:rPr>
          <w:sz w:val="28"/>
          <w:szCs w:val="28"/>
        </w:rPr>
        <w:t xml:space="preserve">Заместитель Председателя Правительства – Министр финансов Республики Мордовия Алексей Симонов принял участие в совещании </w:t>
      </w:r>
      <w:r w:rsidRPr="00A1236C">
        <w:rPr>
          <w:rFonts w:ascii="RobotoBold" w:hAnsi="RobotoBold"/>
          <w:bCs w:val="0"/>
          <w:spacing w:val="4"/>
          <w:sz w:val="28"/>
          <w:szCs w:val="28"/>
        </w:rPr>
        <w:t>по вопросам состояния законности в сфере оплаты заказчиками обязательств по исполненным государственным и муниципальным контрактам</w:t>
      </w:r>
    </w:p>
    <w:p w:rsidR="00A1236C" w:rsidRDefault="00A1236C" w:rsidP="00A12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7CF" w:rsidRPr="00E22D1E" w:rsidRDefault="00C507CF" w:rsidP="00C507C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1E">
        <w:rPr>
          <w:rFonts w:ascii="Times New Roman" w:hAnsi="Times New Roman" w:cs="Times New Roman"/>
          <w:sz w:val="28"/>
          <w:szCs w:val="28"/>
        </w:rPr>
        <w:t>24 марта 2017 в г</w:t>
      </w:r>
      <w:proofErr w:type="gramStart"/>
      <w:r w:rsidRPr="00E22D1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22D1E">
        <w:rPr>
          <w:rFonts w:ascii="Times New Roman" w:hAnsi="Times New Roman" w:cs="Times New Roman"/>
          <w:sz w:val="28"/>
          <w:szCs w:val="28"/>
        </w:rPr>
        <w:t xml:space="preserve">катеринбург состоялось совещание по вопросам соблюдения в Дальневосточном, Приволжском, Сибирском и Уральском федеральных округах законодательства в части, касающейся своевременной оплаты заказчиками обязательств по исполненным государственным и муниципальным контрактам. </w:t>
      </w:r>
    </w:p>
    <w:p w:rsidR="00C507CF" w:rsidRPr="00E22D1E" w:rsidRDefault="00C507CF" w:rsidP="005A5079">
      <w:pPr>
        <w:pStyle w:val="a3"/>
        <w:shd w:val="clear" w:color="auto" w:fill="FFFFFF"/>
        <w:spacing w:before="150" w:beforeAutospacing="0" w:after="150" w:afterAutospacing="0" w:line="330" w:lineRule="atLeast"/>
        <w:ind w:firstLine="709"/>
        <w:jc w:val="both"/>
        <w:rPr>
          <w:sz w:val="28"/>
          <w:szCs w:val="28"/>
        </w:rPr>
      </w:pPr>
      <w:proofErr w:type="gramStart"/>
      <w:r w:rsidRPr="00E22D1E">
        <w:rPr>
          <w:sz w:val="28"/>
          <w:szCs w:val="28"/>
        </w:rPr>
        <w:t>В работе совещания под председательством Генерального прокурора Российской Федерации</w:t>
      </w:r>
      <w:r w:rsidRPr="00A1236C">
        <w:rPr>
          <w:rFonts w:ascii="Roboto" w:hAnsi="Roboto"/>
          <w:spacing w:val="3"/>
          <w:sz w:val="28"/>
          <w:szCs w:val="28"/>
        </w:rPr>
        <w:t xml:space="preserve"> </w:t>
      </w:r>
      <w:r w:rsidRPr="00E22D1E">
        <w:rPr>
          <w:rFonts w:ascii="Roboto" w:hAnsi="Roboto"/>
          <w:spacing w:val="3"/>
          <w:sz w:val="28"/>
          <w:szCs w:val="28"/>
        </w:rPr>
        <w:t>Юри</w:t>
      </w:r>
      <w:r>
        <w:rPr>
          <w:rFonts w:ascii="Roboto" w:hAnsi="Roboto"/>
          <w:spacing w:val="3"/>
          <w:sz w:val="28"/>
          <w:szCs w:val="28"/>
        </w:rPr>
        <w:t>я</w:t>
      </w:r>
      <w:r w:rsidRPr="00E22D1E">
        <w:rPr>
          <w:rFonts w:ascii="Roboto" w:hAnsi="Roboto"/>
          <w:spacing w:val="3"/>
          <w:sz w:val="28"/>
          <w:szCs w:val="28"/>
        </w:rPr>
        <w:t xml:space="preserve"> Чайк</w:t>
      </w:r>
      <w:r>
        <w:rPr>
          <w:rFonts w:ascii="Roboto" w:hAnsi="Roboto"/>
          <w:spacing w:val="3"/>
          <w:sz w:val="28"/>
          <w:szCs w:val="28"/>
        </w:rPr>
        <w:t xml:space="preserve">и </w:t>
      </w:r>
      <w:r w:rsidRPr="00E22D1E">
        <w:rPr>
          <w:sz w:val="28"/>
          <w:szCs w:val="28"/>
        </w:rPr>
        <w:t xml:space="preserve">приняли участие: </w:t>
      </w:r>
      <w:r>
        <w:rPr>
          <w:rFonts w:ascii="Roboto" w:hAnsi="Roboto"/>
          <w:spacing w:val="3"/>
          <w:sz w:val="28"/>
          <w:szCs w:val="28"/>
          <w:shd w:val="clear" w:color="auto" w:fill="FFFFFF"/>
        </w:rPr>
        <w:t>п</w:t>
      </w:r>
      <w:r w:rsidRPr="00E22D1E">
        <w:rPr>
          <w:rFonts w:ascii="Roboto" w:hAnsi="Roboto"/>
          <w:spacing w:val="3"/>
          <w:sz w:val="28"/>
          <w:szCs w:val="28"/>
          <w:shd w:val="clear" w:color="auto" w:fill="FFFFFF"/>
        </w:rPr>
        <w:t xml:space="preserve">олномочный представитель Президента Российской Федерации в Уральском федеральном округе Игорь </w:t>
      </w:r>
      <w:proofErr w:type="spellStart"/>
      <w:r w:rsidRPr="00E22D1E">
        <w:rPr>
          <w:rFonts w:ascii="Roboto" w:hAnsi="Roboto"/>
          <w:spacing w:val="3"/>
          <w:sz w:val="28"/>
          <w:szCs w:val="28"/>
          <w:shd w:val="clear" w:color="auto" w:fill="FFFFFF"/>
        </w:rPr>
        <w:t>Холманских</w:t>
      </w:r>
      <w:proofErr w:type="spellEnd"/>
      <w:r w:rsidRPr="00E22D1E">
        <w:rPr>
          <w:rFonts w:ascii="Roboto" w:hAnsi="Roboto"/>
          <w:spacing w:val="3"/>
          <w:sz w:val="28"/>
          <w:szCs w:val="28"/>
          <w:shd w:val="clear" w:color="auto" w:fill="FFFFFF"/>
        </w:rPr>
        <w:t xml:space="preserve">, </w:t>
      </w:r>
      <w:r w:rsidR="00DA5ED6">
        <w:rPr>
          <w:rFonts w:ascii="Roboto" w:hAnsi="Roboto"/>
          <w:spacing w:val="3"/>
          <w:sz w:val="28"/>
          <w:szCs w:val="28"/>
          <w:shd w:val="clear" w:color="auto" w:fill="FFFFFF"/>
        </w:rPr>
        <w:t xml:space="preserve"> </w:t>
      </w:r>
      <w:r w:rsidRPr="00E22D1E">
        <w:rPr>
          <w:sz w:val="28"/>
          <w:szCs w:val="28"/>
        </w:rPr>
        <w:t xml:space="preserve">Уполномоченный при Президенте  РФ по защите прав предпринимателей Борис Титов, </w:t>
      </w:r>
      <w:r w:rsidR="00DA5ED6" w:rsidRPr="00E22D1E">
        <w:rPr>
          <w:rFonts w:ascii="Roboto" w:hAnsi="Roboto"/>
          <w:spacing w:val="3"/>
          <w:sz w:val="28"/>
          <w:szCs w:val="28"/>
          <w:shd w:val="clear" w:color="auto" w:fill="FFFFFF"/>
        </w:rPr>
        <w:t>первый заместитель и заместители Генерального прокурора Российской Федерации</w:t>
      </w:r>
      <w:r w:rsidR="00DA5ED6">
        <w:rPr>
          <w:rFonts w:ascii="Roboto" w:hAnsi="Roboto"/>
          <w:spacing w:val="3"/>
          <w:sz w:val="28"/>
          <w:szCs w:val="28"/>
          <w:shd w:val="clear" w:color="auto" w:fill="FFFFFF"/>
        </w:rPr>
        <w:t>,</w:t>
      </w:r>
      <w:r w:rsidR="00DA5ED6">
        <w:rPr>
          <w:sz w:val="28"/>
          <w:szCs w:val="28"/>
        </w:rPr>
        <w:t xml:space="preserve"> прокуроры Республики Саха (Якутия), Алтайского края, Курганской области, военный прокурор Центрального военного округа</w:t>
      </w:r>
      <w:r w:rsidRPr="00E22D1E">
        <w:rPr>
          <w:rFonts w:ascii="Roboto" w:hAnsi="Roboto"/>
          <w:spacing w:val="3"/>
          <w:sz w:val="28"/>
          <w:szCs w:val="28"/>
          <w:shd w:val="clear" w:color="auto" w:fill="FFFFFF"/>
        </w:rPr>
        <w:t xml:space="preserve">, </w:t>
      </w:r>
      <w:r w:rsidRPr="00E22D1E">
        <w:rPr>
          <w:sz w:val="28"/>
          <w:szCs w:val="28"/>
        </w:rPr>
        <w:t>высшие должностные лица органов государственной</w:t>
      </w:r>
      <w:proofErr w:type="gramEnd"/>
      <w:r w:rsidRPr="00E22D1E">
        <w:rPr>
          <w:sz w:val="28"/>
          <w:szCs w:val="28"/>
        </w:rPr>
        <w:t xml:space="preserve"> власти в субъектах Российской Федерации, руководители общероссийских общественных организаций и объединений по защите прав предпринимателей.</w:t>
      </w:r>
    </w:p>
    <w:p w:rsidR="005A5079" w:rsidRPr="000160B0" w:rsidRDefault="00DA5ED6" w:rsidP="000160B0">
      <w:pPr>
        <w:spacing w:after="120" w:line="240" w:lineRule="auto"/>
        <w:ind w:firstLine="709"/>
        <w:jc w:val="both"/>
        <w:rPr>
          <w:rFonts w:ascii="Roboto" w:hAnsi="Roboto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ходе работы совещания был</w:t>
      </w:r>
      <w:r w:rsidR="00BE35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BE353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D6">
        <w:rPr>
          <w:rFonts w:ascii="Times New Roman" w:hAnsi="Times New Roman" w:cs="Times New Roman"/>
          <w:sz w:val="28"/>
          <w:szCs w:val="28"/>
        </w:rPr>
        <w:t>н</w:t>
      </w:r>
      <w:r w:rsidR="00DD5EA5" w:rsidRPr="00DA5ED6">
        <w:rPr>
          <w:rFonts w:ascii="Times New Roman" w:hAnsi="Times New Roman" w:cs="Times New Roman"/>
          <w:sz w:val="28"/>
          <w:szCs w:val="28"/>
        </w:rPr>
        <w:t>аруш</w:t>
      </w:r>
      <w:r w:rsidR="00BE3539">
        <w:rPr>
          <w:rFonts w:ascii="Roboto" w:hAnsi="Roboto"/>
          <w:spacing w:val="3"/>
          <w:sz w:val="28"/>
          <w:szCs w:val="28"/>
          <w:shd w:val="clear" w:color="auto" w:fill="FFFFFF"/>
        </w:rPr>
        <w:t>ения</w:t>
      </w:r>
      <w:r w:rsidR="00DD5EA5" w:rsidRPr="00DA5ED6">
        <w:rPr>
          <w:rFonts w:ascii="Roboto" w:hAnsi="Roboto"/>
          <w:spacing w:val="3"/>
          <w:sz w:val="28"/>
          <w:szCs w:val="28"/>
          <w:shd w:val="clear" w:color="auto" w:fill="FFFFFF"/>
        </w:rPr>
        <w:t xml:space="preserve"> прав предпринимателей вследствие неисполнения государственными и муниципальными заказчиками обязательств по оплате товаров (работ, услуг).</w:t>
      </w:r>
      <w:r w:rsidR="000160B0">
        <w:rPr>
          <w:rFonts w:ascii="Roboto" w:hAnsi="Roboto"/>
          <w:spacing w:val="3"/>
          <w:sz w:val="28"/>
          <w:szCs w:val="28"/>
          <w:shd w:val="clear" w:color="auto" w:fill="FFFFFF"/>
        </w:rPr>
        <w:t xml:space="preserve"> Так с</w:t>
      </w:r>
      <w:r w:rsidR="005A5079" w:rsidRPr="00DA5ED6">
        <w:rPr>
          <w:rFonts w:ascii="Roboto" w:hAnsi="Roboto"/>
          <w:spacing w:val="3"/>
          <w:sz w:val="28"/>
          <w:szCs w:val="28"/>
          <w:shd w:val="clear" w:color="auto" w:fill="FFFFFF"/>
        </w:rPr>
        <w:t xml:space="preserve">овокупный объем долга по государственным и муниципальным контрактам на 1 марта 2017 года составил около 14,3 </w:t>
      </w:r>
      <w:proofErr w:type="spellStart"/>
      <w:proofErr w:type="gramStart"/>
      <w:r w:rsidR="005A5079" w:rsidRPr="00DA5ED6">
        <w:rPr>
          <w:rFonts w:ascii="Roboto" w:hAnsi="Roboto"/>
          <w:spacing w:val="3"/>
          <w:sz w:val="28"/>
          <w:szCs w:val="28"/>
          <w:shd w:val="clear" w:color="auto" w:fill="FFFFFF"/>
        </w:rPr>
        <w:t>млрд</w:t>
      </w:r>
      <w:proofErr w:type="spellEnd"/>
      <w:proofErr w:type="gramEnd"/>
      <w:r w:rsidR="005A5079" w:rsidRPr="00DA5ED6">
        <w:rPr>
          <w:rFonts w:ascii="Roboto" w:hAnsi="Roboto"/>
          <w:spacing w:val="3"/>
          <w:sz w:val="28"/>
          <w:szCs w:val="28"/>
          <w:shd w:val="clear" w:color="auto" w:fill="FFFFFF"/>
        </w:rPr>
        <w:t xml:space="preserve"> рублей</w:t>
      </w:r>
      <w:r w:rsidR="005A5079">
        <w:rPr>
          <w:rFonts w:ascii="Roboto" w:hAnsi="Roboto"/>
          <w:spacing w:val="3"/>
          <w:sz w:val="28"/>
          <w:szCs w:val="28"/>
          <w:shd w:val="clear" w:color="auto" w:fill="FFFFFF"/>
        </w:rPr>
        <w:t xml:space="preserve"> (в Приволжском – 5,84 млрд. руб., Сибирском – 4,54 млрд. руб., Уральском – 3 млрд. руб. и Дальневосточном – 0,9 млрд. руб.).</w:t>
      </w:r>
      <w:r w:rsidR="005A5079">
        <w:rPr>
          <w:sz w:val="28"/>
          <w:szCs w:val="28"/>
          <w:shd w:val="clear" w:color="auto" w:fill="FFFFFF"/>
        </w:rPr>
        <w:t xml:space="preserve"> </w:t>
      </w:r>
      <w:r w:rsidR="005A5079" w:rsidRPr="00E22D1E">
        <w:rPr>
          <w:rFonts w:ascii="Roboto" w:hAnsi="Roboto"/>
          <w:spacing w:val="3"/>
          <w:sz w:val="28"/>
          <w:szCs w:val="28"/>
          <w:shd w:val="clear" w:color="auto" w:fill="FFFFFF"/>
        </w:rPr>
        <w:t>Основной объем задолженности по государственным и муниципальным контрактам наблюдается в здравоохранении и жилищно-коммунальном хозяйстве.</w:t>
      </w:r>
    </w:p>
    <w:p w:rsidR="00D61090" w:rsidRDefault="005A5079" w:rsidP="00DA5ED6">
      <w:pPr>
        <w:spacing w:after="120" w:line="240" w:lineRule="auto"/>
        <w:ind w:firstLine="709"/>
        <w:jc w:val="both"/>
        <w:rPr>
          <w:rFonts w:ascii="Roboto" w:hAnsi="Roboto"/>
          <w:spacing w:val="3"/>
          <w:sz w:val="28"/>
          <w:szCs w:val="28"/>
          <w:shd w:val="clear" w:color="auto" w:fill="FFFFFF"/>
        </w:rPr>
      </w:pPr>
      <w:r>
        <w:rPr>
          <w:rFonts w:ascii="Roboto" w:hAnsi="Roboto"/>
          <w:spacing w:val="3"/>
          <w:sz w:val="28"/>
          <w:szCs w:val="28"/>
          <w:shd w:val="clear" w:color="auto" w:fill="FFFFFF"/>
        </w:rPr>
        <w:t>Основной причиной образования долгов был назван дефицит бюджетов различных уровней. Озвучены наиболее распространенные нарушения прав субъектов предпринимательской деятельности, связанные с заключением государственными и муниципальными заказчиками контрактов в отсутствие доведенных лимитов бюджетных обязательств,</w:t>
      </w:r>
      <w:r w:rsidR="00382015">
        <w:rPr>
          <w:rFonts w:ascii="Roboto" w:hAnsi="Roboto"/>
          <w:spacing w:val="3"/>
          <w:sz w:val="28"/>
          <w:szCs w:val="28"/>
          <w:shd w:val="clear" w:color="auto" w:fill="FFFFFF"/>
        </w:rPr>
        <w:t xml:space="preserve"> а также с</w:t>
      </w:r>
      <w:r>
        <w:rPr>
          <w:rFonts w:ascii="Roboto" w:hAnsi="Roboto"/>
          <w:spacing w:val="3"/>
          <w:sz w:val="28"/>
          <w:szCs w:val="28"/>
          <w:shd w:val="clear" w:color="auto" w:fill="FFFFFF"/>
        </w:rPr>
        <w:t xml:space="preserve"> включением в них незаконных условий. Особое внимание было уделено выявленным фактам неправомерных действий государственных и муниципальных заказчиков, направленных на уклонение от исполнения взятых обязательств.</w:t>
      </w:r>
    </w:p>
    <w:p w:rsidR="00A1236C" w:rsidRPr="00E22D1E" w:rsidRDefault="00A1236C" w:rsidP="000160B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79">
        <w:rPr>
          <w:rFonts w:ascii="Times New Roman" w:hAnsi="Times New Roman" w:cs="Times New Roman"/>
          <w:sz w:val="28"/>
          <w:szCs w:val="28"/>
        </w:rPr>
        <w:t xml:space="preserve">В ходе работы совещания </w:t>
      </w:r>
      <w:r w:rsidR="00D61090" w:rsidRPr="005A5079">
        <w:rPr>
          <w:rFonts w:ascii="Roboto" w:hAnsi="Roboto"/>
          <w:spacing w:val="3"/>
          <w:sz w:val="28"/>
          <w:szCs w:val="28"/>
        </w:rPr>
        <w:t>был намечен ряд мер по координации действий органов прокуратуры, заинтересованных федеральных ведомств и субъектов Российской Федерации в сфере оплаты заказчиками обязательств по исполненным государственным и муниципальным контрактам.</w:t>
      </w:r>
      <w:r w:rsidR="00BE3539">
        <w:rPr>
          <w:rFonts w:ascii="Roboto" w:hAnsi="Roboto"/>
          <w:spacing w:val="3"/>
          <w:sz w:val="28"/>
          <w:szCs w:val="28"/>
        </w:rPr>
        <w:t xml:space="preserve"> </w:t>
      </w:r>
    </w:p>
    <w:sectPr w:rsidR="00A1236C" w:rsidRPr="00E22D1E" w:rsidSect="000160B0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F95"/>
    <w:rsid w:val="000160B0"/>
    <w:rsid w:val="00047A97"/>
    <w:rsid w:val="00063879"/>
    <w:rsid w:val="000A2121"/>
    <w:rsid w:val="00103D19"/>
    <w:rsid w:val="0015008B"/>
    <w:rsid w:val="001B6F95"/>
    <w:rsid w:val="001D2ACC"/>
    <w:rsid w:val="00205245"/>
    <w:rsid w:val="0025287C"/>
    <w:rsid w:val="00270B84"/>
    <w:rsid w:val="002A67A2"/>
    <w:rsid w:val="00342FFB"/>
    <w:rsid w:val="00382015"/>
    <w:rsid w:val="003E522A"/>
    <w:rsid w:val="004549ED"/>
    <w:rsid w:val="004726F6"/>
    <w:rsid w:val="0048026D"/>
    <w:rsid w:val="004957D7"/>
    <w:rsid w:val="004B6CDF"/>
    <w:rsid w:val="004E3429"/>
    <w:rsid w:val="0053776F"/>
    <w:rsid w:val="00585AF4"/>
    <w:rsid w:val="005A5079"/>
    <w:rsid w:val="00685E13"/>
    <w:rsid w:val="00733EE2"/>
    <w:rsid w:val="0077702D"/>
    <w:rsid w:val="007A21B4"/>
    <w:rsid w:val="007D059F"/>
    <w:rsid w:val="007D0B4A"/>
    <w:rsid w:val="007F3615"/>
    <w:rsid w:val="0080352C"/>
    <w:rsid w:val="00811FDA"/>
    <w:rsid w:val="008626AD"/>
    <w:rsid w:val="00867968"/>
    <w:rsid w:val="00902043"/>
    <w:rsid w:val="009B55C2"/>
    <w:rsid w:val="009C4A4D"/>
    <w:rsid w:val="00A1236C"/>
    <w:rsid w:val="00B02037"/>
    <w:rsid w:val="00B538CE"/>
    <w:rsid w:val="00B5595C"/>
    <w:rsid w:val="00B62FF4"/>
    <w:rsid w:val="00BB0E96"/>
    <w:rsid w:val="00BB70BE"/>
    <w:rsid w:val="00BE3539"/>
    <w:rsid w:val="00BE7321"/>
    <w:rsid w:val="00BE76F3"/>
    <w:rsid w:val="00C2664A"/>
    <w:rsid w:val="00C507CF"/>
    <w:rsid w:val="00CC06A6"/>
    <w:rsid w:val="00D44050"/>
    <w:rsid w:val="00D61090"/>
    <w:rsid w:val="00D6275C"/>
    <w:rsid w:val="00DA5ED6"/>
    <w:rsid w:val="00DC68E5"/>
    <w:rsid w:val="00DD5EA5"/>
    <w:rsid w:val="00E206A7"/>
    <w:rsid w:val="00E22D1E"/>
    <w:rsid w:val="00EA6E11"/>
    <w:rsid w:val="00EB6A70"/>
    <w:rsid w:val="00EC4A30"/>
    <w:rsid w:val="00EC655B"/>
    <w:rsid w:val="00F11758"/>
    <w:rsid w:val="00F2706D"/>
    <w:rsid w:val="00F32FD6"/>
    <w:rsid w:val="00FA679E"/>
    <w:rsid w:val="00FB7328"/>
    <w:rsid w:val="00FC2298"/>
    <w:rsid w:val="00FC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4A"/>
  </w:style>
  <w:style w:type="paragraph" w:styleId="2">
    <w:name w:val="heading 2"/>
    <w:basedOn w:val="a"/>
    <w:link w:val="20"/>
    <w:uiPriority w:val="9"/>
    <w:qFormat/>
    <w:rsid w:val="00A12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6F95"/>
  </w:style>
  <w:style w:type="paragraph" w:styleId="a3">
    <w:name w:val="Normal (Web)"/>
    <w:basedOn w:val="a"/>
    <w:uiPriority w:val="99"/>
    <w:unhideWhenUsed/>
    <w:rsid w:val="0086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236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24</cp:revision>
  <cp:lastPrinted>2017-03-15T08:11:00Z</cp:lastPrinted>
  <dcterms:created xsi:type="dcterms:W3CDTF">2017-03-13T13:02:00Z</dcterms:created>
  <dcterms:modified xsi:type="dcterms:W3CDTF">2017-03-24T15:25:00Z</dcterms:modified>
</cp:coreProperties>
</file>